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B" w:rsidRPr="00256B63" w:rsidRDefault="00D724BB" w:rsidP="00D7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63">
        <w:rPr>
          <w:rFonts w:ascii="Times New Roman" w:hAnsi="Times New Roman" w:cs="Times New Roman"/>
          <w:b/>
          <w:sz w:val="28"/>
          <w:szCs w:val="28"/>
        </w:rPr>
        <w:t>Osiągnięcia ucznia z języka polskiego po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256B63">
        <w:rPr>
          <w:rFonts w:ascii="Times New Roman" w:hAnsi="Times New Roman" w:cs="Times New Roman"/>
          <w:b/>
          <w:sz w:val="28"/>
          <w:szCs w:val="28"/>
        </w:rPr>
        <w:t xml:space="preserve"> klasie gimnazjum </w:t>
      </w:r>
    </w:p>
    <w:p w:rsidR="00D724BB" w:rsidRPr="00256B63" w:rsidRDefault="00D724BB" w:rsidP="00D7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B63">
        <w:rPr>
          <w:rFonts w:ascii="Times New Roman" w:hAnsi="Times New Roman" w:cs="Times New Roman"/>
          <w:sz w:val="24"/>
          <w:szCs w:val="24"/>
        </w:rPr>
        <w:t xml:space="preserve">zgodne z podstawą programową i programem nauczania </w:t>
      </w:r>
    </w:p>
    <w:p w:rsidR="00D724BB" w:rsidRPr="00256B63" w:rsidRDefault="00D724BB" w:rsidP="00D7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B63">
        <w:rPr>
          <w:rFonts w:ascii="Times New Roman" w:hAnsi="Times New Roman" w:cs="Times New Roman"/>
          <w:i/>
          <w:sz w:val="24"/>
          <w:szCs w:val="24"/>
        </w:rPr>
        <w:t>„Słowa na czasie” Program nauczania języka polskiego w klasach I–III gimnazjum</w:t>
      </w:r>
      <w:r w:rsidRPr="00256B63">
        <w:rPr>
          <w:rFonts w:ascii="Times New Roman" w:hAnsi="Times New Roman" w:cs="Times New Roman"/>
          <w:sz w:val="24"/>
          <w:szCs w:val="24"/>
        </w:rPr>
        <w:t>:</w:t>
      </w:r>
    </w:p>
    <w:p w:rsidR="009C7703" w:rsidRDefault="009C7703"/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Wiadomości: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4BB" w:rsidRPr="00D724BB" w:rsidRDefault="00D724BB" w:rsidP="00D724BB">
      <w:pPr>
        <w:pStyle w:val="Default"/>
        <w:rPr>
          <w:sz w:val="23"/>
          <w:szCs w:val="23"/>
          <w:u w:val="single"/>
        </w:rPr>
      </w:pPr>
      <w:r w:rsidRPr="00D724BB">
        <w:rPr>
          <w:u w:val="single"/>
        </w:rPr>
        <w:t xml:space="preserve">1. </w:t>
      </w:r>
      <w:r w:rsidRPr="00D724BB">
        <w:rPr>
          <w:sz w:val="23"/>
          <w:szCs w:val="23"/>
          <w:u w:val="single"/>
        </w:rPr>
        <w:t>Literatura i wiedza o kulturze: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: Dwudziestolecie międzywojenne: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Historia literatury - „W dwudziestoleciu międzywojennym”: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obraz epoki dwudziestolecia międzywojennego: najważniejsze zjawiska historyczne, społeczne i kulturowe (filozofia, nauka, sztuka),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literatura skrajnie różna – optymistyczna wiara w postęp i pesymistyczne, katastroficzne wizje,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programowe rezygnowanie z poetyczności,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awangarda artystyczna i jej rola w życiu intelektualnym epoki - deformacje jako sposób przedstawiania rzeczywistości,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wyobrażenia miłości i śmierci,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skamandryci, awangarda, poezja lingwistyczna, futuryzm, ekspresjonizm, abstrakcjonizm, surrealizm, kubizm, wyrazy nacechowane stylistycznie, neologizm artystyczny, paradoks.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Współczesne nawiązania do epoki - „Ciągły pęd ku nowoczesności”: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twórcy dwudziestolecia międzywojennego z dzisiejszej pespektywy,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fascynacja miastem ukazana w literaturze,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zachłanne dążenie do nowoczesności,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zanikanie wartości moralnych w pogoni za awansem cywilizacyjnym,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urbanizm, futuryzm, metafora, groteskowość.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Literatura bliska uczniom - „Motyw domu i bezdomności”:</w:t>
      </w:r>
    </w:p>
    <w:p w:rsidR="00D724BB" w:rsidRDefault="00D724BB" w:rsidP="00D724B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różne znaczenia pojęcia </w:t>
      </w:r>
      <w:r>
        <w:rPr>
          <w:i/>
          <w:iCs/>
          <w:sz w:val="23"/>
          <w:szCs w:val="23"/>
        </w:rPr>
        <w:t xml:space="preserve">dom,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odkrywanie tożsamości, poszukiwanie własnego miejsca na ziemi,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rodzina jako dar oraz wezwanie do miłości i odpowiedzialności,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problemy współczesnej rodziny,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bezdomność – tęsknota za domem realnym i symbolicznym,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ojczyzna jako wspólny dom wszystkich Polaków,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rola </w:t>
      </w:r>
      <w:r>
        <w:rPr>
          <w:i/>
          <w:iCs/>
          <w:sz w:val="23"/>
          <w:szCs w:val="23"/>
        </w:rPr>
        <w:t xml:space="preserve">małej ojczyzny </w:t>
      </w:r>
      <w:r>
        <w:rPr>
          <w:sz w:val="23"/>
          <w:szCs w:val="23"/>
        </w:rPr>
        <w:t xml:space="preserve">w kształtowaniu postawy zakorzenienia w tradycji i historii,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tożsamość, identyfikacja, zakorzenienie, wykorzenienie, </w:t>
      </w:r>
      <w:r>
        <w:rPr>
          <w:i/>
          <w:iCs/>
          <w:sz w:val="23"/>
          <w:szCs w:val="23"/>
        </w:rPr>
        <w:t>mała ojczyzna</w:t>
      </w:r>
      <w:r>
        <w:rPr>
          <w:sz w:val="23"/>
          <w:szCs w:val="23"/>
        </w:rPr>
        <w:t xml:space="preserve">, tradycja, wspólnota, społeczność, kosmopolityzm, pokolenie, generacja, autobiografia.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</w:pPr>
      <w:r>
        <w:rPr>
          <w:sz w:val="23"/>
          <w:szCs w:val="23"/>
        </w:rPr>
        <w:t xml:space="preserve">d. </w:t>
      </w:r>
      <w:r>
        <w:t>Media - „Teatr a film”: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język teatru a język filmu,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specyfika gry aktorskiej na scenie i przed kamerą,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gatunki dramatyczne a gatunki filmowe,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rola teatru telewizji w kształtowaniu gustów telewidzów,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rywalizacja, popularność, konfrontacja, preferencje, teatralność, filmowość, adaptacja, inscenizacja, ekranizacja, gust, smak, sprawozdanie.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Wojna i okupacja: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Historia literatury - „Literatura w czasie wojny i okupacji”: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obraz epoki: najważniejsze zjawiska historyczne, społeczne i kulturowe (filozofia, nauka, sztuka),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człowiek w konfrontacji z losem,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totalitaryzm czasów wojny i okupacji,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tragizm pokolenia Kolumbów,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wojna a kryzys tożsamości człowieka,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rzeczywistość wojenna w ujęciu literackim,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sens cierpienia i rola wybaczania,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walka o godność człowieka w czasach pogardy,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bezgraniczny patriotyzm jako symbol walki ze złem,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patriotyzm, bohaterstwo, tragizm, patos, literatura faktu, język wartości, dziennik, pamiętnik, metafora, symbol.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Współczesne nawiązania do epoki - „Bolesne wspomnienia wciąż powracają...”: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dziedzictwo kulturowe i tradycja – ważne elementy współczesności,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życie codzienne w obliczu tragicznych wspomnień,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godność człowieka dawniej i dziś,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szczęście – jak je osiągnąć, nie zapominając o doznanych krzywdach?,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sposoby radzenia sobie z bolesnymi wspomnieniami,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pojęcia: humanitaryzm, moralność, piętno przeżyć, literatura faktu, biografia, autobiografia.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 Literatura bliska uczniom - „Bohaterowie dnia codziennego”: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podejmowanie trudnych decyzji niełatwą lekcją dla młodych ludzi,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aktualne dylematy etyczne, </w:t>
      </w:r>
    </w:p>
    <w:p w:rsidR="00D724BB" w:rsidRDefault="00D724BB" w:rsidP="00D724B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różne znaczenia słowa </w:t>
      </w:r>
      <w:r>
        <w:rPr>
          <w:i/>
          <w:iCs/>
          <w:sz w:val="23"/>
          <w:szCs w:val="23"/>
        </w:rPr>
        <w:t xml:space="preserve">bohater,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nakaz serca czy potrzeba uznania?,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bohaterstwo w obliczu śmierci,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rola autorytetów w kształtowaniu osobowości młodego człowieka,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bohaterstwo, autorytet, idol, sława, tragizm, etyka, moralność, personalizm.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</w:pPr>
      <w:r>
        <w:rPr>
          <w:sz w:val="23"/>
          <w:szCs w:val="23"/>
        </w:rPr>
        <w:t xml:space="preserve">d. </w:t>
      </w:r>
      <w:r>
        <w:t>Media - „Radio a telewizja”: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dlaczego telewizja nie wyparła radia?,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podobieństwa i różnice między przekazem radiowym i telewizyjnym,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kulisy produkcji radiowych i telewizyjnych,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słuchowiska radiowe a spektakle telewizyjne,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głosy i twarze – indywidualności radiowe i telewizyjne wśród prezenterów,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pojęcia: nagranie, prezenter, charyzma, talent, osobowość.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 Literatura współczesna 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Historia literatury - „ Literatura współczesna na świecie”: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najważniejsze zjawiska polityczne, społeczne i kulturowe (filozofia, nauka, sztuka),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literatura współczesna – twórczość bogata gatunkowo i tematycznie,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granicy fantazji i realizmu,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dystans i ironia jako sposoby przekazywania wartości,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rola kontekstu w odczytywaniu sensu utworu,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zmagania z samym sobą i z losem,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samotność, kultura żydowska, czarny humor, rasizm, wyzysk, fabuła, narracja.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Historia literatury - „Literatura współczesna w Polsce”: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najważniejsze zjawiska polityczne, społeczne i kulturowe,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dystans do opisywanej rzeczywistości,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kondycja współczesnego człowieka,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świat w poszukiwaniu wartości,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wizje przyszłości,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stylizacja, deformacja, kontrast, antynomia, komizm, dowcip językowy, science fiction, powieść fantastycznonaukowa, pieśń, gwara, metafora.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Literatura bliska uczniom - „W poszukiwaniu kanonu”: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potrzeba kanonu,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gatunki literackie jako kanon,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współczesna proza młodzieżowa,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gatunki literatury popularnej,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ponadczasowe wzorce w literaturze,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kanon, klasyka, bestseller, czytelnictwo, literatura popularna, powieść detektywistyczna, horror, thriller, fantasy, science fiction.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t>Media - „Prasa a internet”:</w:t>
      </w:r>
      <w:r>
        <w:br/>
      </w:r>
      <w:r>
        <w:rPr>
          <w:sz w:val="23"/>
          <w:szCs w:val="23"/>
        </w:rPr>
        <w:t xml:space="preserve">- specyfika prasy i internetu,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internetowe wydania gazet i czasopism,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sposoby prezentowania informacji w prasie i w internecie,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serwisy prasowe tworzone przez użytkowników internetu,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prasa tematyczna a portale tematyczne (wortale),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odpowiedzialność za słowo w prasie i w internecie – pułapki anonimowości,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cyberprzestrzeń, aktywność obywatelska, blogowanie polityczne, wortal, portal, prawo prasowe, serwis prasowy, blog, forum.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Podsumowanie: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Historia literatury -„ O trudnych wyborach w minionych wiekach”: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wybór – akt wolności czy tragiczna konieczność?,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decyzje życiowe bohaterów literackich różnych epok,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ponadczasowy charakter duchowych rozterek człowieka,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wartości moralne na przestrzeni wieków – zmienne czy stałe?,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historyczne i indywidualne uwarunkowania dokonywanych wyborów,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wartości, argument, teza, przemiana wewnętrzna, tolerancja, dylemat, dramat.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Współczesne nawiązania do epoki - „Rozterki człowieka współczesnego”: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rozpoznawanie wartości w utworach i konfrontowanie ich z własnym światem wartości,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wyzwania dnia codziennego,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problemy współczesnego człowieka,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granice między dobrem i złem,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wspólnota, psychika, rozterka, solidarność, frazeologizm, kontrast.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Literatura bliska uczniom - „Pomysł na życie”: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czynniki kształtujące światopogląd młodzieży,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co jest ważne w życiu – </w:t>
      </w:r>
      <w:r>
        <w:rPr>
          <w:i/>
          <w:iCs/>
          <w:sz w:val="23"/>
          <w:szCs w:val="23"/>
        </w:rPr>
        <w:t xml:space="preserve">mieć </w:t>
      </w:r>
      <w:r>
        <w:rPr>
          <w:sz w:val="23"/>
          <w:szCs w:val="23"/>
        </w:rPr>
        <w:t xml:space="preserve">czy </w:t>
      </w:r>
      <w:r>
        <w:rPr>
          <w:i/>
          <w:iCs/>
          <w:sz w:val="23"/>
          <w:szCs w:val="23"/>
        </w:rPr>
        <w:t>być</w:t>
      </w:r>
      <w:r>
        <w:rPr>
          <w:sz w:val="23"/>
          <w:szCs w:val="23"/>
        </w:rPr>
        <w:t xml:space="preserve">?,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konsekwencje wyborów życiowych,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wizja własnej przyszłości,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Nikt nie jest samotną wyspą... </w:t>
      </w:r>
      <w:r>
        <w:rPr>
          <w:sz w:val="23"/>
          <w:szCs w:val="23"/>
        </w:rPr>
        <w:t xml:space="preserve">– miejsce człowieka wśród innych,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pojęcia: sukces, charyzmat, parenetyka, światopogląd, ideowość, bezideowość, altruizm, egoizm, hedonizm, pokolenie NIC.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 Media - „Media – przyjaciel czy wróg?”: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korzystanie z mediów jako źródła wiedzy, umiejętności, wartości i postaw,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etyka mediów,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fikcja w mediach,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środki i zabiegi socjotechniczne stosowanie przez media,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skutki pokazywania przemocy i agresji przez media,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krytyczna analiza wartości oferty mediów, dokonywanie właściwego wyboru w korzystaniu ze środków masowej komunikacji,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pojęcia: galaktyka Gutenberga, czystość języka, SMS, e-mail, społeczeństwo informacyjne, globalna wioska, fala cywilizacyjna, socjotechnika. 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E. Lektury (symbolem gwiazdki oznaczono utwory z nowej podstawy programowej z 23 grudnia 2008 r.):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E. Hemingway „Stary człowiek i morze” (fragm.),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*M. Białoszewski „Pamiętnik z powstania warszawskiego” (fragm.),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M. Wańkowicz „Ziele na kraterze” (fragm.),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*A. Kamiński „Kamienie na szaniec”,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*A. Fiedler „Dywizjon 303”,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wybrane wiersze poetów XX w., np.: *M. Pawlikowskiej-Jasnorzewskiej, *K. Wierzyńskiego, J. Lechonia, *J. Tuwima, J. Przybosia, B. Leśmiana, K.K. Baczyńskiego, A. Słonimskiego, *C. Miłosza, *W. Szymborskiej, T. Różewicza, *Z. Herberta, E. Lipskiej,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*utwór podejmujący problematykę Holokaustu – I. Fink „Skrawek czasu”, </w:t>
      </w:r>
    </w:p>
    <w:p w:rsidR="00D724BB" w:rsidRPr="009E12FF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*Henryk Sienkiewicz </w:t>
      </w:r>
      <w:r>
        <w:rPr>
          <w:rFonts w:ascii="Times New Roman" w:hAnsi="Times New Roman" w:cs="Times New Roman"/>
          <w:i/>
          <w:iCs/>
          <w:sz w:val="24"/>
          <w:szCs w:val="24"/>
        </w:rPr>
        <w:t>Quo vadis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*S. Lem „Kongres futurologiczny”,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*S. Mrożek „Wesele w Atomicach”,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*wybrany utwór fantasy – A. Sapkowski „Miecz przeznaczenia”,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*wybrany utwór detektywistyczny – A. Christie „Strzały w Stonygates”,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inne utwory współczesnej literatury polskiej i światowej, np.: K.I. Gałczyńskiego, T. Różewicza, S. Grzesiuka, Z. Nałkowskiej, M. Dąbrowskiej, R. Bratnego, P. Zuchniewicza, K.Lanckorońskiej, *R. Kapuścińskiego, J. Głowackiego, I.B. Singera, K. Vonneguta, O. Pamuka, D. Lessing, A. Millera, R. Bradbury’ego,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*wybrane utwory literatury młodzieżowej, np.: K. Siesickiej, R. Kosika, M. Fox, B. Kosmowskiej.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Pr="00D724BB" w:rsidRDefault="00D724BB" w:rsidP="00D724BB">
      <w:pPr>
        <w:pStyle w:val="Default"/>
        <w:rPr>
          <w:sz w:val="23"/>
          <w:szCs w:val="23"/>
          <w:u w:val="single"/>
        </w:rPr>
      </w:pPr>
      <w:r w:rsidRPr="00D724BB">
        <w:rPr>
          <w:sz w:val="23"/>
          <w:szCs w:val="23"/>
          <w:u w:val="single"/>
        </w:rPr>
        <w:t>2. Nauka o języku: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Praktyka językowa - kultura języka: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kultura języka i norma językowa, rozróżnianie normy językowej wzorcowej i użytkowej oraz stosowanie się do nich,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etyka słowa, agresja słowna i brutalność w zachowaniach językowych, dostrzeganie w wypowiedzi przejawów agresji, konsekwencje używania form niestosownych i obraźliwych,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szablon językowy, moda językowa.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Słowotwórstwo: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budowa słowotwórcza wyrazu a jego znaczenie, kategoria i typ słowotwórczy,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wyrazy podstawowe i pochodne (podzielne i niepodzielne słowotwórczo), wyrazy pokrewne, rodzina wyrazów,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podstawa słowotwórcza, temat słowotwórczy, formant, rodzaje formantów, funkcje formantów w nadawaniu znaczenia wyrazom pochodnym,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złożenia, zestawienia, zrosty,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skróty i skrótowce,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błędy słowotwórcze (praca ze słownikiem).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Leksykologia: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treść i zakres znaczeniowy wyrazów, wyrazy ogólne i szczegółowe, wyrazy abstrakcyjne i konkretne - słownictwo ogólnonarodowe i słownictwo o ograniczonym zasięgu (wyrazy gwarowe, terminy naukowe, archaizmy),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sposoby wzbogacania języka (neologizmy i zapożyczenia, wyrazy rodzime i zapożyczone),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synonimy, antonimy, świadomy dobór synonimów i antonimów dla wyrażenia zamierzonych treści, homonimy, wyrazy wieloznaczne i ich znaczenia w tekście, homonimia i polisemia jako źródła dowcipu językowego - wyrazy neutralne oraz nacechowane ekspresywnie i stylistycznie, eufemizmy i wulgaryzmy, negatywne konsekwencje używania wulgaryzmów,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błędy słownikowe (praca ze słownikiem).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 Fleksja, składnia, słowotwórstwo, fonetyka, leksykologia, frazeologia – powtórzenie: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składniowe funkcje części mowy oraz części zdania,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budowa wypowiedzeń pojedynczych i złożonych w związku z interpunkcją,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słowotwórcze i fleksyjne cząstki budowy wyrazów w analizie znaczeń,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znaczenie upodobnień dla praktyki wymawiania i zapisywania wyrazów,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upodobnienia i uproszczenia a ortografia.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E.  Stylistyka  -tekstologia: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kompozycja wypowiedzi (kompozycyjnie wyodrębnione części tekstu: tytuł, motto, dedykacja, wstęp, posłowie, rozdział, paragraf, akapit, podtytuł, śródtytuł; wyznaczanie granic tekstu; wstęp, rozwinięcie, zakończenie),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reportaż,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podanie i list motywacyjny,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życiorys i CV.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F.  Praktyka językowa  -kultura języka - tekstologia: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konstruowanie form charakterystycznych dla elektronicznych środków przekazywania informacji (SMS, e-mail, czat, blog),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zasady komunikacji internetowej – netykieta (zasady korzystania z internetowych kanałów komunikacyjnych: grup i forów dyskusyjnych, poczty elektronicznej, czatów), konsekwencje stosowania form charakterystycznych dla elektronicznych środków przekazywania informacji (SMS, e-mail, czat, blog), </w:t>
      </w:r>
    </w:p>
    <w:p w:rsidR="00D724BB" w:rsidRDefault="00D724BB" w:rsidP="00D7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język korespondencji internetowej, stosowanie emotikonów, pisownia internetowa (polskie znaki, wielkie litery, skróty, słownictwo).</w:t>
      </w:r>
    </w:p>
    <w:p w:rsidR="00D724BB" w:rsidRDefault="00D724BB" w:rsidP="00D724BB">
      <w:pPr>
        <w:pStyle w:val="Default"/>
        <w:rPr>
          <w:sz w:val="23"/>
          <w:szCs w:val="23"/>
        </w:rPr>
      </w:pPr>
    </w:p>
    <w:p w:rsidR="00D724BB" w:rsidRDefault="00D724BB" w:rsidP="00D724B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II. Umiejętności:</w:t>
      </w:r>
    </w:p>
    <w:p w:rsidR="00D724BB" w:rsidRDefault="00D724BB" w:rsidP="00D724BB">
      <w:pPr>
        <w:pStyle w:val="Default"/>
        <w:rPr>
          <w:b/>
          <w:sz w:val="23"/>
          <w:szCs w:val="23"/>
        </w:rPr>
      </w:pPr>
    </w:p>
    <w:p w:rsidR="00D724BB" w:rsidRPr="00C50188" w:rsidRDefault="00D724BB" w:rsidP="00D724BB">
      <w:pPr>
        <w:pStyle w:val="Default"/>
        <w:rPr>
          <w:sz w:val="23"/>
          <w:szCs w:val="23"/>
        </w:rPr>
      </w:pPr>
      <w:r>
        <w:t>A. Odbiór wypowiedzi i wykorzystanie zawartych w nich informacji.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Czytanie i słuchanie.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odbiera komunikaty pisane, mówione, w tym nadawane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audiowizualnych,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informacje przekazane werbalnie oraz zawarte w 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ku i obrazie,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wyszukuje w wypowiedzi potrzebne informacje oraz cytuje odpowiednie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fragmenty tekstu,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dkuje informacje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ich funkcji w przekazie,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informacje o faktach od opinii,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nice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fikcj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kłamstwem,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wypowiedzi o charakterze emocjonalnym i perswazyjnym,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intencje wypowiedzi (aprobat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dezaprobat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negacj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prowokacj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dostrzega w wypowiedzi ewentualne przejawy agresji i manipulacji,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wypowied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argumentacyjn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wskazuje tez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argumenty i wnioski,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czerpie dodatkowe informacje z przypisu,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gatunki publicystyczne prasowe, radiowe i telewizyjne (artykuł,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wywiad, reporta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Samokształcenie i docieranie do informacji.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samodzielnie dociera do informacji – w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kach, prasie, mediach elektronicznych oraz w wypowiedziach ustnych,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stosuje zasady korzystania z zasobów bibliotecznych, wyszukuje w bibliotece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ródła potrzebnych mu informacji, 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 ze słownika: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zyka polskiego, poprawnej polszczyzny, frazeologicznego,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wyrazów obcych, synonimów i antonimów oraz szkolnego słownika terminów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literackich – w formie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kowej i elektronicznej.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zykowa.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rozpoznaje wyrazy wieloznaczne i rozumie ich znaczenia w tek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 poj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stylu, rozpoznaje styl potoczny,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dowy, artystyczny i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naukowy,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rozpoznaje w zdaniach i w równowa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nikach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rodzaje podmiotów,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dopełnie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okoliczników oraz przydawk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rozumie ich funkcje,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temat fleksyjny od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cówki,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czasowniki dokonane i niedokonane; rozpoznaje tryby i strony (czynn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biern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 czasownika oraz imiesłowy – 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ich funkcje w tek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rodzaje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złożonych podrz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i współrz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dnie, imiesłowowe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niki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zdania bezpodmiotowe oraz rozumie ich funkcje w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nicowanie słownictwa – rozpoznaje słownictwo ogólnonarodowe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słownictwo o ograniczonym zasi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gu (wyrazy gwarowe, terminy naukowe, archaizmy i neologizmy, eufemizmy i wulgaryzmy; dostrzega negatywne konsekwencje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ywania wulgaryzmów); rozpoznaje wyrazy rodzime i zapo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yczone (obce) – rozumie ich funkcj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tek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cechy kultury i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zyka swojego regionu,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temat słowotwórczy i formant w wyrazach pochodnych i wskazuje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funkcje formantów w nadawaniu znaczenia wyrazom pochodnym.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Analiza i interpretacja tekstów kultury.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 teksty literackie i inne teksty kultury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przez nauczyciela.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 rozpoznanie.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opisuje odczucia, które budzi w nim dzieło,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problematyk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utworu.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Analiza.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przedstawia najistotniejsze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wypowiedzi w takim 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dku, w jakim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w tek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charakteryzuje posta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mówi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utworze,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narracj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pierwszoosobow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trzecioosobow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potrafi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funkcje w utworze,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wskazuje funkcje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ytych w utworze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stylistycznych z zakresu słownictwa (neologizmów, archaizmów, zdrobnie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zgrubie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metafor), składni (powtórze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pyta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retorycznych,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nego typu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równowa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ników), fonetyki (rymu, rytmu, wyrazów 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ladowczych),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omawia funkcje elementów konstrukcyjnych utworu (tytułu, podtytułu, motta,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apostrofy, puenty, punktu kulminacyjnego),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przypisuje czytany utwór do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ciwego rodzaju literackiego (epika, liryka, dramat),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czytany utwór jako: przypowie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pami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tnik, dziennik, komedi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dramat (gatunek), tragedi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ballad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nowel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hymn, powie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odmiany gatunkowe literatury popularnej: powie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opowiadanie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obyczajowe, przygodowe, detektywistyczne, fantastycznonaukowe, fantasy,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wskazuje elementy dramatu, takie jak: akt, scena, tekst główny, tekst poboczny,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monolog, dialog,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znajduje w tekstach współczesnej kultury popularnej (np. w filmach, komiksach,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piosenkach) nawi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do tradycyjnych 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tków literackich i kulturowych;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przykłady mieszania gatunków;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 w analizie specyfik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tekstów kultury przynale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do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rodzajów sztuki: literatura, teatr, film, muzyka, sztuki plastyczne, sztuki audiowizualne.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Interpretacja.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przedstawia propozycj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odczytania konkretnego tekstu kultury i uzasadnia 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dnia w interpretacji potrzebne konteksty, np. biograficzny, historyczny,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interpretuje głosowo wybrane utwory literackie (recytowane w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we fragmentach).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ciowanie.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 zrozumieniem posługuje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ciami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pozytywnych i ich przeciwie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 oraz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postawy z nimi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zane, np. patriotyzm-nacjonalizm,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tolerancja-nietolerancja, pi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kno-brzydota, a tak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rozpoznaje ich obecno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 literaturze i innych sztukach,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omawia na podstawie poznanych dzieł literackich i innych tekstów kultury podstawowe, ponadczasowe zagadnienia egzystencjalne, np. miło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przyja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źń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mier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cierpienie, 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k, nadzieja, wiara religijna, samotno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inno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poczucie wspólnoty, solidarno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sprawiedliwo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; dostrzega i poddaje refleksji uniwersalne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humanistyczne,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nicowanie postaw społecznych, obyczajowych, narodowych, religijnych, etycznych, kulturowych i w ich kontek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kształtuje swoj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samo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Tworzenie wypowiedzi.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Mówienie i pisanie.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tworzy spójne wypowiedzi ustne (monologowe i dialogowe) oraz pisemne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formach gatunkowych: urozmaicone kompozycyjnie i fabularnie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opowiadanie, opis sytuacji i prze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nicowany stylistycznie i funkcjonalnie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zwykłych przedmiotów lub dzieł sztuki, charakterystyka postaci literackiej,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filmowej lub rzeczywistej, dedykacja, sprawozdanie z lektury, filmu, spektaklu i ze zdarzenia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ycia, rozprawka, podanie,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yciorys i CV, list motywacyjny,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dostosowuje odmian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styl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zyka do gatunku, w którym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wypowiada,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zasady organizacji tekstu zgodne z wymogami gatunku, tworz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spójn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dem logicznym i składniowym wypowied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zadany temat,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 plan twórczy własnej wypowiedzi;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uczestniczy w dyskusji, uzasadnia własne zdanie, przyjmuje pogl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dy innych lub polemizuje z nimi,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zasady etykiety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zykowej – wie, w jaki sposób zwraca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rozmówcy w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 sytuacji i relacji,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go z osob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do której mówi (dorosły, rówie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nik, obcy, bliski), zna formuły grzeczno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ciowe, zna konwencje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zykowe zale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ne 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(np. sposób zwracania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nauczyciela, lekarza, profesora 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szej uczelni), ma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konsekwencji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ywania formuł niestosownych i obra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liwych,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wiadomie, odpowiedzialnie, selektywnie korzysta (jako odbiorca i nadawca)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elektronicznych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przekazywania informacji, w tym z Internetu,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dokonuje starannej redakcji tekstu napisanego 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cznie i na komputerze (umiej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tnie formatuje tekst, dobiera rodzaj czcionki według rozmiaru i kształtu, stosuje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ciwe odst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py, wyznacza marginesy i justuje tekst, dokonuje jego korekty, 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kontroluj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autokorekt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), poprawia ewentualne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zykowe, ortograficzne oraz interpunkcyjne,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zasad etyki mowy w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nych sytuacjach komunikacyjnych, m.in. zna konsekwencje stosowania form charakterystycznych dla elektronicznych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rodków przekazywania informacji, takich jak: SMS, e-mail, czat, blog (ma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 xml:space="preserve"> niebezpiecze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oszustwa i manipulacji powodowanych anonimowo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uczestników komunikacji w sieci, łatwego obra</w:t>
      </w:r>
      <w:r w:rsidR="00B61B66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ania obcych,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mieszania i zawstydzania innych wskutek rozpowszechniania obrazów przedstawiaj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ich w sytuacjach kłopotliwych, zna skutki kłamstwa, manipulacji, ironii).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zykowa. Ucze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norm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wzorcow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sprawnie posługuje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oficjaln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nieoficjaln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polszczyzny; zna granice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slangu młodzie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owego,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frazeologiczne, rozumiej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ich znaczenie,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 do wypowiedzi partykuły, rozumiej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ich 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modyfikowaniu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znaczenia składników wypowiedzi,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wykorzystuje wykrzyknik jako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mowy w celu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emocji; stosuje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wołacz w celu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efektów retorycznych,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stosuje poprawne formy odmiany rzeczowników, czasowników (w tym imiesłowów), przymiotników, liczebników i zaimków; stosuje poprawne formy wyrazów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zkach składniowych (zgody i 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du),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wypowiedzi, 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do precyzyjnego wysławiania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wiadomie dobiera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synonimy i antonimy dla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zamierzonych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stosuje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rodzaje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własnych tekstach; dostosowuje szyk wyrazów i zda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składowych do wagi, jak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nadaje przekazywanym informacjom,</w:t>
      </w:r>
    </w:p>
    <w:p w:rsidR="00D724BB" w:rsidRDefault="00D724BB" w:rsidP="00D7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wykorzystuje wiedz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składni w stosowaniu reguł interpunkcyjnych; stosuje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rednik,</w:t>
      </w:r>
    </w:p>
    <w:p w:rsidR="00D724BB" w:rsidRDefault="00D724BB" w:rsidP="00D724BB">
      <w:pPr>
        <w:pStyle w:val="Default"/>
      </w:pPr>
      <w:r>
        <w:t>- przekształca cz</w:t>
      </w:r>
      <w:r>
        <w:rPr>
          <w:rFonts w:ascii="TimesNewRoman" w:eastAsia="TimesNewRoman" w:cs="TimesNewRoman" w:hint="eastAsia"/>
        </w:rPr>
        <w:t>ęś</w:t>
      </w:r>
      <w:r>
        <w:t>ci zdania pojedynczego w zdania podrz</w:t>
      </w:r>
      <w:r>
        <w:rPr>
          <w:rFonts w:ascii="TimesNewRoman" w:eastAsia="TimesNewRoman" w:cs="TimesNewRoman" w:hint="eastAsia"/>
        </w:rPr>
        <w:t>ę</w:t>
      </w:r>
      <w:r>
        <w:t xml:space="preserve">dne i odwrotnie, przekształca konstrukcje strony czynnej w konstrukcje strony biernej i odwrotnie, zamienia formy osobowe czasownika na imiesłowy i odwrotnie – ze </w:t>
      </w:r>
      <w:r>
        <w:rPr>
          <w:rFonts w:ascii="TimesNewRoman" w:eastAsia="TimesNewRoman" w:cs="TimesNewRoman" w:hint="eastAsia"/>
        </w:rPr>
        <w:t>ś</w:t>
      </w:r>
      <w:r>
        <w:t>wiadomo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t xml:space="preserve"> ich funkcji i odpowiednio do celu całej wypowiedzi; zamienia mow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niezale</w:t>
      </w:r>
      <w:r>
        <w:rPr>
          <w:rFonts w:ascii="TimesNewRoman" w:eastAsia="TimesNewRoman" w:cs="TimesNewRoman"/>
        </w:rPr>
        <w:t>ż</w:t>
      </w:r>
      <w:r>
        <w:t>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na zale</w:t>
      </w:r>
      <w:r>
        <w:rPr>
          <w:rFonts w:ascii="TimesNewRoman" w:eastAsia="TimesNewRoman" w:cs="TimesNewRoman"/>
        </w:rPr>
        <w:t>ż</w:t>
      </w:r>
      <w:r>
        <w:t>n</w:t>
      </w:r>
      <w:r>
        <w:rPr>
          <w:rFonts w:ascii="TimesNewRoman" w:eastAsia="TimesNewRoman" w:cs="TimesNewRoman" w:hint="eastAsia"/>
        </w:rPr>
        <w:t>ą</w:t>
      </w:r>
      <w:r>
        <w:t>,</w:t>
      </w:r>
    </w:p>
    <w:p w:rsidR="00D724BB" w:rsidRDefault="00D724BB" w:rsidP="00D724BB"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operuje słownictwem z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kr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gów tematycznych (na tym etapie rozwijanym i koncentruj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przede wszystkim wokół tematów: rozwój psychiczny, moralny i fizyczny człowieka; społecze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 i kultura; region i Polska).</w:t>
      </w:r>
    </w:p>
    <w:sectPr w:rsidR="00D724BB" w:rsidSect="009C77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38" w:rsidRDefault="00DF1938" w:rsidP="00D724BB">
      <w:pPr>
        <w:spacing w:after="0" w:line="240" w:lineRule="auto"/>
      </w:pPr>
      <w:r>
        <w:separator/>
      </w:r>
    </w:p>
  </w:endnote>
  <w:endnote w:type="continuationSeparator" w:id="1">
    <w:p w:rsidR="00DF1938" w:rsidRDefault="00DF1938" w:rsidP="00D7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838"/>
      <w:docPartObj>
        <w:docPartGallery w:val="Page Numbers (Bottom of Page)"/>
        <w:docPartUnique/>
      </w:docPartObj>
    </w:sdtPr>
    <w:sdtContent>
      <w:p w:rsidR="00D724BB" w:rsidRDefault="00DC0103">
        <w:pPr>
          <w:pStyle w:val="Stopka"/>
          <w:jc w:val="center"/>
        </w:pPr>
        <w:fldSimple w:instr=" PAGE   \* MERGEFORMAT ">
          <w:r w:rsidR="00B61B66">
            <w:rPr>
              <w:noProof/>
            </w:rPr>
            <w:t>8</w:t>
          </w:r>
        </w:fldSimple>
      </w:p>
    </w:sdtContent>
  </w:sdt>
  <w:p w:rsidR="00D724BB" w:rsidRDefault="00D724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38" w:rsidRDefault="00DF1938" w:rsidP="00D724BB">
      <w:pPr>
        <w:spacing w:after="0" w:line="240" w:lineRule="auto"/>
      </w:pPr>
      <w:r>
        <w:separator/>
      </w:r>
    </w:p>
  </w:footnote>
  <w:footnote w:type="continuationSeparator" w:id="1">
    <w:p w:rsidR="00DF1938" w:rsidRDefault="00DF1938" w:rsidP="00D7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BB"/>
    <w:rsid w:val="009B7319"/>
    <w:rsid w:val="009C7703"/>
    <w:rsid w:val="00B61B66"/>
    <w:rsid w:val="00D724BB"/>
    <w:rsid w:val="00DC0103"/>
    <w:rsid w:val="00DF1938"/>
    <w:rsid w:val="00FA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7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4BB"/>
  </w:style>
  <w:style w:type="paragraph" w:styleId="Stopka">
    <w:name w:val="footer"/>
    <w:basedOn w:val="Normalny"/>
    <w:link w:val="StopkaZnak"/>
    <w:uiPriority w:val="99"/>
    <w:unhideWhenUsed/>
    <w:rsid w:val="00D7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2012-09-02T20:09:00Z</dcterms:created>
  <dcterms:modified xsi:type="dcterms:W3CDTF">2012-09-02T20:11:00Z</dcterms:modified>
</cp:coreProperties>
</file>